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480" w:lineRule="auto"/>
        <w:ind w:firstLine="720"/>
        <w:jc w:val="center"/>
        <w:rPr>
          <w:rFonts w:ascii="American Typewriter" w:cs="American Typewriter" w:hAnsi="American Typewriter" w:eastAsia="American Typewriter"/>
          <w:sz w:val="24"/>
          <w:szCs w:val="24"/>
        </w:rPr>
      </w:pPr>
    </w:p>
    <w:p>
      <w:pPr>
        <w:pStyle w:val="Body"/>
        <w:spacing w:after="0" w:line="480" w:lineRule="auto"/>
        <w:ind w:firstLine="720"/>
        <w:jc w:val="center"/>
        <w:rPr>
          <w:rFonts w:ascii="American Typewriter" w:cs="American Typewriter" w:hAnsi="American Typewriter" w:eastAsia="American Typewriter"/>
          <w:sz w:val="24"/>
          <w:szCs w:val="24"/>
        </w:rPr>
      </w:pPr>
    </w:p>
    <w:p>
      <w:pPr>
        <w:pStyle w:val="Body"/>
        <w:spacing w:after="0" w:line="480" w:lineRule="auto"/>
        <w:ind w:firstLine="720"/>
        <w:jc w:val="center"/>
        <w:rPr>
          <w:rFonts w:ascii="American Typewriter" w:cs="American Typewriter" w:hAnsi="American Typewriter" w:eastAsia="American Typewriter"/>
          <w:sz w:val="24"/>
          <w:szCs w:val="24"/>
        </w:rPr>
      </w:pPr>
    </w:p>
    <w:p>
      <w:pPr>
        <w:pStyle w:val="Body"/>
        <w:spacing w:after="0" w:line="480" w:lineRule="auto"/>
        <w:ind w:firstLine="720"/>
        <w:jc w:val="center"/>
        <w:rPr>
          <w:rFonts w:ascii="American Typewriter" w:cs="American Typewriter" w:hAnsi="American Typewriter" w:eastAsia="American Typewriter"/>
          <w:sz w:val="24"/>
          <w:szCs w:val="24"/>
        </w:rPr>
      </w:pPr>
    </w:p>
    <w:p>
      <w:pPr>
        <w:pStyle w:val="Body"/>
        <w:spacing w:after="0" w:line="480" w:lineRule="auto"/>
        <w:ind w:firstLine="720"/>
        <w:jc w:val="center"/>
        <w:rPr>
          <w:rFonts w:ascii="American Typewriter" w:cs="American Typewriter" w:hAnsi="American Typewriter" w:eastAsia="American Typewriter"/>
          <w:sz w:val="24"/>
          <w:szCs w:val="24"/>
        </w:rPr>
      </w:pPr>
    </w:p>
    <w:p>
      <w:pPr>
        <w:pStyle w:val="Body"/>
        <w:spacing w:after="0" w:line="480" w:lineRule="auto"/>
        <w:ind w:firstLine="720"/>
        <w:jc w:val="center"/>
        <w:rPr>
          <w:rFonts w:ascii="American Typewriter" w:cs="American Typewriter" w:hAnsi="American Typewriter" w:eastAsia="American Typewriter"/>
          <w:b w:val="1"/>
          <w:bCs w:val="1"/>
          <w:sz w:val="24"/>
          <w:szCs w:val="24"/>
        </w:rPr>
      </w:pPr>
      <w:r>
        <w:rPr>
          <w:rFonts w:ascii="American Typewriter" w:hAnsi="American Typewriter"/>
          <w:b w:val="1"/>
          <w:bCs w:val="1"/>
          <w:sz w:val="24"/>
          <w:szCs w:val="24"/>
          <w:rtl w:val="0"/>
          <w:lang w:val="en-US"/>
        </w:rPr>
        <w:t>Proposal of e-Book to Seamus Company</w:t>
      </w:r>
    </w:p>
    <w:p>
      <w:pPr>
        <w:pStyle w:val="Body"/>
        <w:spacing w:after="0" w:line="480" w:lineRule="auto"/>
        <w:ind w:firstLine="720"/>
        <w:jc w:val="center"/>
        <w:rPr>
          <w:rFonts w:ascii="American Typewriter" w:cs="American Typewriter" w:hAnsi="American Typewriter" w:eastAsia="American Typewriter"/>
          <w:sz w:val="24"/>
          <w:szCs w:val="24"/>
        </w:rPr>
      </w:pPr>
    </w:p>
    <w:p>
      <w:pPr>
        <w:pStyle w:val="Body"/>
        <w:spacing w:after="0" w:line="480" w:lineRule="auto"/>
        <w:ind w:firstLine="720"/>
        <w:jc w:val="center"/>
        <w:rPr>
          <w:rFonts w:ascii="American Typewriter" w:cs="American Typewriter" w:hAnsi="American Typewriter" w:eastAsia="American Typewriter"/>
          <w:sz w:val="24"/>
          <w:szCs w:val="24"/>
        </w:rPr>
      </w:pPr>
      <w:r>
        <w:rPr>
          <w:rFonts w:ascii="American Typewriter" w:hAnsi="American Typewriter"/>
          <w:sz w:val="24"/>
          <w:szCs w:val="24"/>
          <w:rtl w:val="0"/>
          <w:lang w:val="de-DE"/>
        </w:rPr>
        <w:t>Name</w:t>
      </w:r>
      <w:r>
        <w:rPr>
          <w:rFonts w:ascii="American Typewriter" w:hAnsi="American Typewriter"/>
          <w:sz w:val="24"/>
          <w:szCs w:val="24"/>
          <w:rtl w:val="0"/>
          <w:lang w:val="en-US"/>
        </w:rPr>
        <w:t xml:space="preserve">: </w:t>
      </w:r>
    </w:p>
    <w:p>
      <w:pPr>
        <w:pStyle w:val="Body"/>
        <w:spacing w:after="0" w:line="480" w:lineRule="auto"/>
        <w:ind w:firstLine="720"/>
        <w:jc w:val="center"/>
        <w:rPr>
          <w:rFonts w:ascii="American Typewriter" w:cs="American Typewriter" w:hAnsi="American Typewriter" w:eastAsia="American Typewriter"/>
          <w:sz w:val="24"/>
          <w:szCs w:val="24"/>
        </w:rPr>
      </w:pPr>
      <w:r>
        <w:rPr>
          <w:rFonts w:ascii="American Typewriter" w:hAnsi="American Typewriter"/>
          <w:sz w:val="24"/>
          <w:szCs w:val="24"/>
          <w:rtl w:val="0"/>
          <w:lang w:val="en-US"/>
        </w:rPr>
        <w:t>BLW, ILW Information Technology Co. Ltd</w:t>
      </w:r>
    </w:p>
    <w:p>
      <w:pPr>
        <w:pStyle w:val="Body"/>
        <w:spacing w:after="0" w:line="480" w:lineRule="auto"/>
        <w:ind w:firstLine="720"/>
        <w:jc w:val="center"/>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rPr>
          <w:rFonts w:ascii="American Typewriter" w:cs="American Typewriter" w:hAnsi="American Typewriter" w:eastAsia="American Typewriter"/>
          <w:sz w:val="24"/>
          <w:szCs w:val="24"/>
        </w:rPr>
      </w:pPr>
      <w:r>
        <w:rPr>
          <w:rFonts w:ascii="American Typewriter" w:hAnsi="American Typewriter"/>
          <w:sz w:val="24"/>
          <w:szCs w:val="24"/>
          <w:rtl w:val="0"/>
          <w:lang w:val="en-US"/>
        </w:rPr>
        <w:t>Signature:</w:t>
      </w:r>
    </w:p>
    <w:p>
      <w:pPr>
        <w:pStyle w:val="Body"/>
        <w:spacing w:after="0" w:line="480" w:lineRule="auto"/>
        <w:rPr>
          <w:rFonts w:ascii="American Typewriter" w:cs="American Typewriter" w:hAnsi="American Typewriter" w:eastAsia="American Typewriter"/>
          <w:sz w:val="24"/>
          <w:szCs w:val="24"/>
        </w:rPr>
      </w:pPr>
      <w:r>
        <w:rPr>
          <w:rFonts w:ascii="American Typewriter" w:hAnsi="American Typewriter"/>
          <w:sz w:val="24"/>
          <w:szCs w:val="24"/>
          <w:rtl w:val="0"/>
          <w:lang w:val="de-DE"/>
        </w:rPr>
        <w:t>Date:</w:t>
      </w:r>
      <w:r>
        <w:rPr>
          <w:rFonts w:ascii="American Typewriter" w:hAnsi="American Typewriter"/>
          <w:sz w:val="24"/>
          <w:szCs w:val="24"/>
          <w:rtl w:val="0"/>
          <w:lang w:val="en-US"/>
        </w:rPr>
        <w:t xml:space="preserve"> December 8th, 2020</w:t>
      </w:r>
    </w:p>
    <w:p>
      <w:pPr>
        <w:pStyle w:val="Body"/>
        <w:spacing w:after="0" w:line="480" w:lineRule="auto"/>
        <w:ind w:firstLine="720"/>
        <w:rPr>
          <w:rFonts w:ascii="American Typewriter" w:cs="American Typewriter" w:hAnsi="American Typewriter" w:eastAsia="American Typewriter"/>
          <w:sz w:val="24"/>
          <w:szCs w:val="24"/>
        </w:rPr>
      </w:pPr>
    </w:p>
    <w:p>
      <w:pPr>
        <w:pStyle w:val="Body"/>
        <w:spacing w:after="0" w:line="480" w:lineRule="auto"/>
        <w:ind w:firstLine="720"/>
        <w:rPr>
          <w:rFonts w:ascii="American Typewriter" w:cs="American Typewriter" w:hAnsi="American Typewriter" w:eastAsia="American Typewriter"/>
          <w:b w:val="1"/>
          <w:bCs w:val="1"/>
          <w:sz w:val="24"/>
          <w:szCs w:val="24"/>
          <w:u w:val="single"/>
        </w:rPr>
      </w:pPr>
    </w:p>
    <w:p>
      <w:pPr>
        <w:pStyle w:val="Body"/>
        <w:spacing w:after="0" w:line="480" w:lineRule="auto"/>
        <w:ind w:firstLine="720"/>
        <w:jc w:val="center"/>
        <w:rPr>
          <w:rFonts w:ascii="American Typewriter" w:cs="American Typewriter" w:hAnsi="American Typewriter" w:eastAsia="American Typewriter"/>
          <w:b w:val="1"/>
          <w:bCs w:val="1"/>
          <w:sz w:val="24"/>
          <w:szCs w:val="24"/>
        </w:rPr>
      </w:pPr>
      <w:r>
        <w:rPr>
          <w:rFonts w:ascii="American Typewriter" w:hAnsi="American Typewriter"/>
          <w:b w:val="1"/>
          <w:bCs w:val="1"/>
          <w:sz w:val="24"/>
          <w:szCs w:val="24"/>
          <w:rtl w:val="0"/>
          <w:lang w:val="en-US"/>
        </w:rPr>
        <w:t>Proposal of e-Book to Seamus Company</w:t>
      </w:r>
    </w:p>
    <w:p>
      <w:pPr>
        <w:pStyle w:val="Body"/>
        <w:spacing w:after="20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B. TABLE OF CONTENTS</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de-DE"/>
        </w:rPr>
        <w:t>C. Abstract</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D. Proposal</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1: Proposed Solution</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2: Reviewed Case Studies</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 xml:space="preserve">3: Goals, deliverables and objectives </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4: Timeline Projected</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5: Requirements and Costs</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6: Evaluating project success</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 xml:space="preserve">E: Justification </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it-IT"/>
        </w:rPr>
        <w:t>F. Conclusion</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G: APA Sources</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de-DE"/>
        </w:rPr>
        <w:t>C. Abstract</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Problem summary</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Seamus Company has been running at high costs to produce its grammar books for both the middle and high school students. Even though the technology applied so far has benefited them, it proves highly costly and less efficacious. Therefore, it presents an opportunity for improvement to achieve maximum output with low costs and high efficiency.</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Recommended Solution:</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We would recommend that SC consider including digital e-books on top of the books they are offering currently in their online portfolio. These e-books would be purchased by the readers as digital downloads. By doing so, Seamus Company can reach a larger population of potential buyers who would have had challenges accessing their book stores for hard copies (</w:t>
      </w: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Browne &amp; Coe, 2012).</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Benefits to customers</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Digital e-books will enable SC to avail their products to all households countrywide and even internationally. This will enhance the efficacy as customers would do an instant purchase as compared to waiting for deliveries or queuing at the stores waiting to be served. Customers will also be able to check through the collection and find out what is not available, hence saves on their time which would be wasted in case they went to the library to get such information(</w:t>
      </w: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Browne &amp; Coe, 2012).</w:t>
      </w:r>
      <w:r>
        <w:rPr>
          <w:rFonts w:ascii="American Typewriter" w:hAnsi="American Typewriter"/>
          <w:sz w:val="24"/>
          <w:szCs w:val="24"/>
          <w:rtl w:val="0"/>
          <w:lang w:val="en-US"/>
        </w:rPr>
        <w:t>Customers would enjoy reduced costs of acquisition of the contents, as there would be no need for driving to the stores, resulting in extra costs.</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Project objectives</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The ultimate goal is to create a digital platform containing the collection of all the books in the Seamus Company library and ensure its accessibility to all potential readers.</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Funding</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The digital portal set up together with the digitization of the books and materials would need an initial cost estimated at $50430 during the first year and an estimated $400.8 in the subsequent years which would cater for the costs of operation.</w:t>
      </w:r>
    </w:p>
    <w:p>
      <w:pPr>
        <w:pStyle w:val="Body"/>
        <w:spacing w:after="0" w:line="480" w:lineRule="auto"/>
        <w:rPr>
          <w:rFonts w:ascii="American Typewriter" w:cs="American Typewriter" w:hAnsi="American Typewriter" w:eastAsia="American Typewriter"/>
          <w:sz w:val="24"/>
          <w:szCs w:val="24"/>
        </w:rPr>
      </w:pPr>
    </w:p>
    <w:p>
      <w:pPr>
        <w:pStyle w:val="Body"/>
        <w:spacing w:after="0" w:line="480" w:lineRule="auto"/>
        <w:rPr>
          <w:rFonts w:ascii="American Typewriter" w:cs="American Typewriter" w:hAnsi="American Typewriter" w:eastAsia="American Typewriter"/>
          <w:sz w:val="24"/>
          <w:szCs w:val="24"/>
        </w:rPr>
      </w:pP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fr-FR"/>
        </w:rPr>
        <w:t>Relevant expertise</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BLW, ILC is an internationally recognized firm for their plus in Information Technology consultancy. It has been helping several small businesses as well as prominent organizations to take advantage of the rising trends in technology as from 1989. Better Business Bureau rates as at A+ which is a similar rating by the Education Department to us. As a company, we have 100% rates of success and give guarantee our customers are assured of elevated profit margins coupled to an overall drop in the expenditure on capital and operation costs. BLW, ILC also has a pull of experts specialized in book digitization to convert them into e-books. This gives us the confidence that we can meet SC expectations and turn them into the best bookselling company with the most popular and famous brands.</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D. Proposal</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1. Proposed solution</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BLW, ILC has been instrumental in working with schools and partners in education since 1990. Due to this cooperation, our company has mastered the understanding of what can do and that which can't in line disseminating materials of education like textbooks. We propose to enhance SC by converting their existing collection of books from their library of sales and make them digital with previews that enable their clients to view, to make this digital library accessible to the public to purchase the e-books for education. We believe that if SC fails to offer these e-books then they stand a potential of low profits. E-book sales in the previous years have become multi-billion businesses making very huge returns annually.From the RFP, Seamus Company struggles to keep high sales of books to increase profit yet with a lucrative business that provides books for sale. We propose to do away with this norm and start on that which will turn around the operations of Seamus Company. Besides digitization of books, our company, by including the book previews, will enable review by potential clients to know the book is suitable. We also plan to make a page for the promotion of the books through an optimized search engine.</w:t>
      </w:r>
    </w:p>
    <w:p>
      <w:pPr>
        <w:pStyle w:val="Body"/>
        <w:spacing w:after="0" w:line="480" w:lineRule="auto"/>
        <w:rPr>
          <w:rFonts w:ascii="American Typewriter" w:cs="American Typewriter" w:hAnsi="American Typewriter" w:eastAsia="American Typewriter"/>
          <w:sz w:val="24"/>
          <w:szCs w:val="24"/>
        </w:rPr>
      </w:pPr>
      <w:r>
        <w:rPr>
          <w:rFonts w:ascii="American Typewriter" w:hAnsi="American Typewriter"/>
          <w:sz w:val="24"/>
          <w:szCs w:val="24"/>
          <w:rtl w:val="0"/>
          <w:lang w:val="en-US"/>
        </w:rPr>
        <w:t>2. Reviewed case studies.</w:t>
      </w:r>
    </w:p>
    <w:p>
      <w:pPr>
        <w:pStyle w:val="Body"/>
        <w:spacing w:after="0" w:line="480" w:lineRule="auto"/>
        <w:rPr>
          <w:rFonts w:ascii="American Typewriter" w:cs="American Typewriter" w:hAnsi="American Typewriter" w:eastAsia="American Typewriter"/>
          <w:sz w:val="24"/>
          <w:szCs w:val="24"/>
        </w:rPr>
      </w:pPr>
      <w:r>
        <w:rPr>
          <w:rFonts w:ascii="American Typewriter" w:hAnsi="American Typewriter"/>
          <w:sz w:val="24"/>
          <w:szCs w:val="24"/>
          <w:rtl w:val="0"/>
          <w:lang w:val="en-US"/>
        </w:rPr>
        <w:t>E-books use has become popular compared to the use of hard copies in recent years with several reasons in place as listed (</w:t>
      </w:r>
      <w:r>
        <w:rPr>
          <w:rFonts w:ascii="American Typewriter" w:hAnsi="American Typewriter"/>
          <w:outline w:val="0"/>
          <w:color w:val="222222"/>
          <w:sz w:val="24"/>
          <w:szCs w:val="24"/>
          <w:u w:color="222222"/>
          <w:shd w:val="clear" w:color="auto" w:fill="ffffff"/>
          <w:rtl w:val="0"/>
          <w:lang w:val="fr-FR"/>
          <w14:textFill>
            <w14:solidFill>
              <w14:srgbClr w14:val="222222"/>
            </w14:solidFill>
          </w14:textFill>
        </w:rPr>
        <w:t xml:space="preserve">Sinclair, 2017). </w:t>
      </w:r>
    </w:p>
    <w:p>
      <w:pPr>
        <w:pStyle w:val="Body"/>
        <w:spacing w:after="0" w:line="480" w:lineRule="auto"/>
        <w:ind w:firstLine="720"/>
        <w:rPr>
          <w:rFonts w:ascii="American Typewriter" w:cs="American Typewriter" w:hAnsi="American Typewriter" w:eastAsia="American Typewriter"/>
          <w:sz w:val="24"/>
          <w:szCs w:val="24"/>
        </w:rPr>
      </w:pPr>
    </w:p>
    <w:tbl>
      <w:tblPr>
        <w:tblW w:w="7906" w:type="dxa"/>
        <w:jc w:val="left"/>
        <w:tblInd w:w="127"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43"/>
        <w:gridCol w:w="2863"/>
      </w:tblGrid>
      <w:tr>
        <w:tblPrEx>
          <w:shd w:val="clear" w:color="auto" w:fill="ced7e7"/>
        </w:tblPrEx>
        <w:trPr>
          <w:trHeight w:val="300"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1211"/>
              </w:tabs>
              <w:spacing w:line="480" w:lineRule="auto"/>
            </w:pPr>
            <w:r>
              <w:rPr>
                <w:rFonts w:ascii="Times New Roman" w:cs="Times New Roman" w:hAnsi="Times New Roman" w:eastAsia="Times New Roman"/>
                <w:b w:val="1"/>
                <w:bCs w:val="1"/>
                <w:sz w:val="24"/>
                <w:szCs w:val="24"/>
                <w:shd w:val="nil" w:color="auto" w:fill="auto"/>
                <w:rtl w:val="0"/>
                <w:lang w:val="en-US"/>
              </w:rPr>
              <w:tab/>
              <w:t>Why e-books?</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b w:val="1"/>
                <w:bCs w:val="1"/>
                <w:sz w:val="24"/>
                <w:szCs w:val="24"/>
                <w:shd w:val="nil" w:color="auto" w:fill="auto"/>
                <w:rtl w:val="0"/>
                <w:lang w:val="en-US"/>
              </w:rPr>
              <w:t>Why not physical books?</w:t>
            </w:r>
          </w:p>
        </w:tc>
      </w:tr>
      <w:tr>
        <w:tblPrEx>
          <w:shd w:val="clear" w:color="auto" w:fill="ced7e7"/>
        </w:tblPrEx>
        <w:trPr>
          <w:trHeight w:val="1479"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Always available instantly and don't run out of stock</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xml:space="preserve">Can run out of stock on high demands and not instantly available </w:t>
            </w:r>
          </w:p>
        </w:tc>
      </w:tr>
      <w:tr>
        <w:tblPrEx>
          <w:shd w:val="clear" w:color="auto" w:fill="ced7e7"/>
        </w:tblPrEx>
        <w:trPr>
          <w:trHeight w:val="300"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xml:space="preserve">A single e-book reader has several books </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Heavy and bulky</w:t>
            </w:r>
          </w:p>
        </w:tc>
      </w:tr>
      <w:tr>
        <w:tblPrEx>
          <w:shd w:val="clear" w:color="auto" w:fill="ced7e7"/>
        </w:tblPrEx>
        <w:trPr>
          <w:trHeight w:val="300"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Built-in dictionary</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High costs producing</w:t>
            </w:r>
          </w:p>
        </w:tc>
      </w:tr>
      <w:tr>
        <w:tblPrEx>
          <w:shd w:val="clear" w:color="auto" w:fill="ced7e7"/>
        </w:tblPrEx>
        <w:trPr>
          <w:trHeight w:val="1479"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Quick digitalized annotation and highlight of sections</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Excessive damage and annotations can reduce the value</w:t>
            </w:r>
          </w:p>
        </w:tc>
      </w:tr>
      <w:tr>
        <w:tblPrEx>
          <w:shd w:val="clear" w:color="auto" w:fill="ced7e7"/>
        </w:tblPrEx>
        <w:trPr>
          <w:trHeight w:val="890"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Quick and easy access for specific info</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Difficult to search and getdata</w:t>
            </w:r>
          </w:p>
        </w:tc>
      </w:tr>
      <w:tr>
        <w:tblPrEx>
          <w:shd w:val="clear" w:color="auto" w:fill="ced7e7"/>
        </w:tblPrEx>
        <w:trPr>
          <w:trHeight w:val="300"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xml:space="preserve">Easy info sharing between groups </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Ability to include video and audio</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Capabilities of Text-to-Speech</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50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xml:space="preserve">Environmentally friendly </w:t>
            </w:r>
          </w:p>
        </w:tc>
        <w:tc>
          <w:tcPr>
            <w:tcW w:type="dxa" w:w="28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after="0" w:line="240" w:lineRule="auto"/>
        <w:ind w:left="19" w:hanging="19"/>
        <w:rPr>
          <w:rFonts w:ascii="American Typewriter" w:cs="American Typewriter" w:hAnsi="American Typewriter" w:eastAsia="American Typewriter"/>
          <w:sz w:val="24"/>
          <w:szCs w:val="24"/>
        </w:rPr>
      </w:pPr>
    </w:p>
    <w:p>
      <w:pPr>
        <w:pStyle w:val="Body"/>
        <w:spacing w:after="0" w:line="480" w:lineRule="auto"/>
        <w:rPr>
          <w:rFonts w:ascii="American Typewriter" w:cs="American Typewriter" w:hAnsi="American Typewriter" w:eastAsia="American Typewriter"/>
          <w:sz w:val="24"/>
          <w:szCs w:val="24"/>
        </w:rPr>
      </w:pPr>
    </w:p>
    <w:p>
      <w:pPr>
        <w:pStyle w:val="Body"/>
        <w:spacing w:after="0" w:line="480" w:lineRule="auto"/>
        <w:rPr>
          <w:rFonts w:ascii="American Typewriter" w:cs="American Typewriter" w:hAnsi="American Typewriter" w:eastAsia="American Typewriter"/>
        </w:rPr>
      </w:pP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Case study one</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Lulu Company sells e-books as a substitute for physical books since 2002. They found out that most sales were from e-books that gave for $260 million as opposed to physical books sales which scored at $187 million. They also found out in another study that high school learners were so interested in reading e-books electronically compared to textbooks</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Case study two</w:t>
      </w:r>
    </w:p>
    <w:p>
      <w:pPr>
        <w:pStyle w:val="Body"/>
        <w:spacing w:after="0"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Book com Company, which started in 2014, implemented the suggested solutions that we have for SC. They consolidate different books into a single page for sales, proving readers easy access and purchase of what they want.</w:t>
      </w: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Case study three</w:t>
      </w:r>
    </w:p>
    <w:p>
      <w:pPr>
        <w:pStyle w:val="Normal (Web)"/>
        <w:spacing w:before="0" w:after="0" w:line="480" w:lineRule="auto"/>
        <w:ind w:firstLine="720"/>
        <w:rPr>
          <w:rFonts w:ascii="American Typewriter" w:cs="American Typewriter" w:hAnsi="American Typewriter" w:eastAsia="American Typewriter"/>
        </w:rPr>
      </w:pPr>
      <w:r>
        <w:rPr>
          <w:rFonts w:ascii="American Typewriter" w:hAnsi="American Typewriter"/>
          <w:rtl w:val="0"/>
          <w:lang w:val="en-US"/>
        </w:rPr>
        <w:t>Class-based learning in the traditional context enabled for initial response feedback, however, this was impossible when students were at home, as there was no way to get this feedback. The use of e-books however overcomes this as students get feedback immediately in different formats like videos thus enhance understanding of what they are studying.</w:t>
      </w:r>
    </w:p>
    <w:p>
      <w:pPr>
        <w:pStyle w:val="Normal (Web)"/>
        <w:spacing w:before="0" w:after="0" w:line="480" w:lineRule="auto"/>
        <w:rPr>
          <w:rFonts w:ascii="American Typewriter" w:cs="American Typewriter" w:hAnsi="American Typewriter" w:eastAsia="American Typewriter"/>
          <w:b w:val="1"/>
          <w:bCs w:val="1"/>
          <w:u w:val="single"/>
        </w:rPr>
      </w:pPr>
      <w:r>
        <w:rPr>
          <w:rFonts w:ascii="American Typewriter" w:hAnsi="American Typewriter"/>
          <w:b w:val="1"/>
          <w:bCs w:val="1"/>
          <w:u w:val="single"/>
          <w:rtl w:val="0"/>
          <w:lang w:val="en-US"/>
        </w:rPr>
        <w:t>3. Accomplishment of goals, deliverables, and objectives</w:t>
      </w:r>
    </w:p>
    <w:p>
      <w:pPr>
        <w:pStyle w:val="Normal (Web)"/>
        <w:spacing w:before="0" w:after="0" w:line="480" w:lineRule="auto"/>
        <w:rPr>
          <w:rFonts w:ascii="American Typewriter" w:cs="American Typewriter" w:hAnsi="American Typewriter" w:eastAsia="American Typewriter"/>
        </w:rPr>
      </w:pPr>
      <w:r>
        <w:rPr>
          <w:rFonts w:ascii="American Typewriter" w:hAnsi="American Typewriter"/>
          <w:rtl w:val="0"/>
          <w:lang w:val="en-US"/>
        </w:rPr>
        <w:t>The goal is to improve profits and turn SC into a recognized international corporation through the following objectives</w:t>
      </w:r>
    </w:p>
    <w:p>
      <w:pPr>
        <w:pStyle w:val="Normal (Web)"/>
        <w:numPr>
          <w:ilvl w:val="0"/>
          <w:numId w:val="2"/>
        </w:numPr>
        <w:spacing w:before="0" w:after="0" w:line="480" w:lineRule="auto"/>
        <w:rPr>
          <w:rFonts w:ascii="American Typewriter" w:hAnsi="American Typewriter"/>
          <w:lang w:val="en-US"/>
        </w:rPr>
      </w:pPr>
      <w:r>
        <w:rPr>
          <w:rFonts w:ascii="American Typewriter" w:hAnsi="American Typewriter"/>
          <w:rtl w:val="0"/>
          <w:lang w:val="en-US"/>
        </w:rPr>
        <w:t>Digitalize the collection of books in SC library to broaden their reach to international customers who have access to computers.</w:t>
      </w:r>
    </w:p>
    <w:p>
      <w:pPr>
        <w:pStyle w:val="Normal (Web)"/>
        <w:spacing w:before="0" w:after="0" w:line="480" w:lineRule="auto"/>
        <w:ind w:left="720" w:firstLine="0"/>
        <w:rPr>
          <w:rFonts w:ascii="American Typewriter" w:cs="American Typewriter" w:hAnsi="American Typewriter" w:eastAsia="American Typewriter"/>
        </w:rPr>
      </w:pPr>
      <w:r>
        <w:rPr>
          <w:rFonts w:ascii="American Typewriter" w:hAnsi="American Typewriter"/>
          <w:rtl w:val="0"/>
          <w:lang w:val="en-US"/>
        </w:rPr>
        <w:t>Deliverable as we will engage our experienced experts in structuring and converting the present collection into e-books.</w:t>
      </w:r>
    </w:p>
    <w:p>
      <w:pPr>
        <w:pStyle w:val="Normal (Web)"/>
        <w:numPr>
          <w:ilvl w:val="0"/>
          <w:numId w:val="2"/>
        </w:numPr>
        <w:spacing w:before="0" w:after="0" w:line="480" w:lineRule="auto"/>
        <w:rPr>
          <w:rFonts w:ascii="American Typewriter" w:hAnsi="American Typewriter"/>
          <w:lang w:val="en-US"/>
        </w:rPr>
      </w:pPr>
      <w:r>
        <w:rPr>
          <w:rFonts w:ascii="American Typewriter" w:hAnsi="American Typewriter"/>
          <w:rtl w:val="0"/>
          <w:lang w:val="en-US"/>
        </w:rPr>
        <w:t>Eliminate some of their collections like comic videos which are not giving back profits, but instead losses.</w:t>
      </w:r>
    </w:p>
    <w:p>
      <w:pPr>
        <w:pStyle w:val="Normal (Web)"/>
        <w:spacing w:before="0" w:after="0" w:line="480" w:lineRule="auto"/>
        <w:ind w:left="720" w:firstLine="0"/>
        <w:rPr>
          <w:rFonts w:ascii="American Typewriter" w:cs="American Typewriter" w:hAnsi="American Typewriter" w:eastAsia="American Typewriter"/>
        </w:rPr>
      </w:pPr>
      <w:r>
        <w:rPr>
          <w:rFonts w:ascii="American Typewriter" w:hAnsi="American Typewriter"/>
          <w:rtl w:val="0"/>
          <w:lang w:val="en-US"/>
        </w:rPr>
        <w:t xml:space="preserve">Deliverable as we will put in place the marketing team to halt the acquisition of the same while focusing on faster disposal of the already available at discounted prices </w:t>
      </w:r>
    </w:p>
    <w:p>
      <w:pPr>
        <w:pStyle w:val="Normal (Web)"/>
        <w:numPr>
          <w:ilvl w:val="0"/>
          <w:numId w:val="2"/>
        </w:numPr>
        <w:spacing w:before="0" w:after="0" w:line="480" w:lineRule="auto"/>
        <w:rPr>
          <w:rFonts w:ascii="American Typewriter" w:hAnsi="American Typewriter"/>
          <w:lang w:val="en-US"/>
        </w:rPr>
      </w:pPr>
      <w:r>
        <w:rPr>
          <w:rFonts w:ascii="American Typewriter" w:hAnsi="American Typewriter"/>
          <w:rtl w:val="0"/>
          <w:lang w:val="en-US"/>
        </w:rPr>
        <w:t xml:space="preserve">Optimize the SC web from the RFP and form a virtual one for their customers (new-web based platform). </w:t>
      </w:r>
    </w:p>
    <w:p>
      <w:pPr>
        <w:pStyle w:val="Normal (Web)"/>
        <w:spacing w:before="0" w:after="0" w:line="480" w:lineRule="auto"/>
        <w:ind w:left="720" w:firstLine="0"/>
        <w:rPr>
          <w:rFonts w:ascii="American Typewriter" w:cs="American Typewriter" w:hAnsi="American Typewriter" w:eastAsia="American Typewriter"/>
        </w:rPr>
      </w:pPr>
      <w:r>
        <w:rPr>
          <w:rFonts w:ascii="American Typewriter" w:hAnsi="American Typewriter"/>
          <w:rtl w:val="0"/>
          <w:lang w:val="en-US"/>
        </w:rPr>
        <w:t>Deliverable as pool web developers together with designers will create databases and software developers will introduce the end of chapter questions (</w:t>
      </w:r>
      <w:r>
        <w:rPr>
          <w:rFonts w:ascii="American Typewriter" w:hAnsi="American Typewriter"/>
          <w:outline w:val="0"/>
          <w:color w:val="222222"/>
          <w:u w:color="222222"/>
          <w:shd w:val="clear" w:color="auto" w:fill="ffffff"/>
          <w:rtl w:val="0"/>
          <w:lang w:val="en-US"/>
          <w14:textFill>
            <w14:solidFill>
              <w14:srgbClr w14:val="222222"/>
            </w14:solidFill>
          </w14:textFill>
        </w:rPr>
        <w:t>Jharotia).</w:t>
      </w:r>
    </w:p>
    <w:p>
      <w:pPr>
        <w:pStyle w:val="Normal (Web)"/>
        <w:spacing w:before="0" w:after="0" w:line="480" w:lineRule="auto"/>
        <w:rPr>
          <w:rFonts w:ascii="American Typewriter" w:cs="American Typewriter" w:hAnsi="American Typewriter" w:eastAsia="American Typewriter"/>
          <w:b w:val="1"/>
          <w:bCs w:val="1"/>
          <w:u w:val="single"/>
        </w:rPr>
      </w:pPr>
      <w:r>
        <w:rPr>
          <w:rFonts w:ascii="American Typewriter" w:hAnsi="American Typewriter"/>
          <w:b w:val="1"/>
          <w:bCs w:val="1"/>
          <w:u w:val="single"/>
          <w:rtl w:val="0"/>
          <w:lang w:val="en-US"/>
        </w:rPr>
        <w:t xml:space="preserve">4. Projected timelines </w:t>
      </w:r>
    </w:p>
    <w:tbl>
      <w:tblPr>
        <w:tblW w:w="1026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90"/>
        <w:gridCol w:w="2160"/>
        <w:gridCol w:w="2340"/>
        <w:gridCol w:w="2970"/>
      </w:tblGrid>
      <w:tr>
        <w:tblPrEx>
          <w:shd w:val="clear" w:color="auto" w:fill="ced7e7"/>
        </w:tblPrEx>
        <w:trPr>
          <w:trHeight w:val="300"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Deliverable</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Duration</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Start Date</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End Date</w:t>
            </w:r>
          </w:p>
        </w:tc>
      </w:tr>
      <w:tr>
        <w:tblPrEx>
          <w:shd w:val="clear" w:color="auto" w:fill="ced7e7"/>
        </w:tblPrEx>
        <w:trPr>
          <w:trHeight w:val="1479"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Gathering information on the extinction of textbooks</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4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11/1/20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11/5/20</w:t>
            </w:r>
          </w:p>
        </w:tc>
      </w:tr>
      <w:tr>
        <w:tblPrEx>
          <w:shd w:val="clear" w:color="auto" w:fill="ced7e7"/>
        </w:tblPrEx>
        <w:trPr>
          <w:trHeight w:val="890"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Specialized designers structuring e-books</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2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11/5/20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11/7/20</w:t>
            </w:r>
          </w:p>
        </w:tc>
      </w:tr>
      <w:tr>
        <w:tblPrEx>
          <w:shd w:val="clear" w:color="auto" w:fill="ced7e7"/>
        </w:tblPrEx>
        <w:trPr>
          <w:trHeight w:val="1479"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Conversion of physical collections to digital forms</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13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11/7/20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11/20/20</w:t>
            </w:r>
          </w:p>
        </w:tc>
      </w:tr>
      <w:tr>
        <w:tblPrEx>
          <w:shd w:val="clear" w:color="auto" w:fill="ced7e7"/>
        </w:tblPrEx>
        <w:trPr>
          <w:trHeight w:val="1479"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Web developers and designers conduct the creation of a database</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5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11/20/20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11/25/20</w:t>
            </w:r>
          </w:p>
        </w:tc>
      </w:tr>
      <w:tr>
        <w:tblPrEx>
          <w:shd w:val="clear" w:color="auto" w:fill="ced7e7"/>
        </w:tblPrEx>
        <w:trPr>
          <w:trHeight w:val="1479"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Introducing the end of chapter tests and questions.</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3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11/25/20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11/28/20</w:t>
            </w:r>
          </w:p>
        </w:tc>
      </w:tr>
      <w:tr>
        <w:tblPrEx>
          <w:shd w:val="clear" w:color="auto" w:fill="ced7e7"/>
        </w:tblPrEx>
        <w:trPr>
          <w:trHeight w:val="890"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xml:space="preserve">Halt purchase of old merchandise </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6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11/28/20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12/04/20</w:t>
            </w:r>
          </w:p>
        </w:tc>
      </w:tr>
      <w:tr>
        <w:tblPrEx>
          <w:shd w:val="clear" w:color="auto" w:fill="ced7e7"/>
        </w:tblPrEx>
        <w:trPr>
          <w:trHeight w:val="1479"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Dispose of merchandise at discounts to finish them</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15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12/04/18</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12/19/18</w:t>
            </w:r>
          </w:p>
        </w:tc>
      </w:tr>
      <w:tr>
        <w:tblPrEx>
          <w:shd w:val="clear" w:color="auto" w:fill="ced7e7"/>
        </w:tblPrEx>
        <w:trPr>
          <w:trHeight w:val="890"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Test for validity, the functionality of the web</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3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12/19/20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12/21/20</w:t>
            </w:r>
          </w:p>
        </w:tc>
      </w:tr>
      <w:tr>
        <w:tblPrEx>
          <w:shd w:val="clear" w:color="auto" w:fill="ced7e7"/>
        </w:tblPrEx>
        <w:trPr>
          <w:trHeight w:val="1479"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The initial version of the web release for a test</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5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12/21/20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12/26/20</w:t>
            </w:r>
          </w:p>
        </w:tc>
      </w:tr>
      <w:tr>
        <w:tblPrEx>
          <w:shd w:val="clear" w:color="auto" w:fill="ced7e7"/>
        </w:tblPrEx>
        <w:trPr>
          <w:trHeight w:val="890"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Make changes on web-based on client feedback</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 day</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12/26/20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12/27/20</w:t>
            </w:r>
          </w:p>
        </w:tc>
      </w:tr>
      <w:tr>
        <w:tblPrEx>
          <w:shd w:val="clear" w:color="auto" w:fill="ced7e7"/>
        </w:tblPrEx>
        <w:trPr>
          <w:trHeight w:val="300"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xml:space="preserve">Release </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14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12/27/20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1/10/20</w:t>
            </w:r>
          </w:p>
        </w:tc>
      </w:tr>
      <w:tr>
        <w:tblPrEx>
          <w:shd w:val="clear" w:color="auto" w:fill="ced7e7"/>
        </w:tblPrEx>
        <w:trPr>
          <w:trHeight w:val="890"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Alter web-based on all feedbacks</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4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1/10/20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1/14/20</w:t>
            </w:r>
          </w:p>
        </w:tc>
      </w:tr>
      <w:tr>
        <w:tblPrEx>
          <w:shd w:val="clear" w:color="auto" w:fill="ced7e7"/>
        </w:tblPrEx>
        <w:trPr>
          <w:trHeight w:val="1479" w:hRule="atLeast"/>
        </w:trPr>
        <w:tc>
          <w:tcPr>
            <w:tcW w:type="dxa" w:w="27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Project accomplished(Final Release)</w:t>
            </w:r>
          </w:p>
        </w:tc>
        <w:tc>
          <w:tcPr>
            <w:tcW w:type="dxa" w:w="21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2 days</w:t>
            </w:r>
          </w:p>
        </w:tc>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1/14/20</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1/16/20</w:t>
            </w:r>
          </w:p>
        </w:tc>
      </w:tr>
    </w:tbl>
    <w:p>
      <w:pPr>
        <w:pStyle w:val="Normal (Web)"/>
        <w:widowControl w:val="0"/>
        <w:spacing w:before="0" w:after="0"/>
        <w:jc w:val="center"/>
        <w:rPr>
          <w:rFonts w:ascii="American Typewriter" w:cs="American Typewriter" w:hAnsi="American Typewriter" w:eastAsia="American Typewriter"/>
          <w:b w:val="1"/>
          <w:bCs w:val="1"/>
          <w:u w:val="single"/>
        </w:rPr>
      </w:pPr>
    </w:p>
    <w:p>
      <w:pPr>
        <w:pStyle w:val="Normal (Web)"/>
        <w:spacing w:before="0" w:after="0" w:line="480" w:lineRule="auto"/>
        <w:rPr>
          <w:rFonts w:ascii="American Typewriter" w:cs="American Typewriter" w:hAnsi="American Typewriter" w:eastAsia="American Typewriter"/>
        </w:rPr>
      </w:pPr>
    </w:p>
    <w:p>
      <w:pPr>
        <w:pStyle w:val="Body"/>
        <w:spacing w:after="0" w:line="480" w:lineRule="auto"/>
        <w:rPr>
          <w:rFonts w:ascii="American Typewriter" w:cs="American Typewriter" w:hAnsi="American Typewriter" w:eastAsia="American Typewriter"/>
        </w:rPr>
      </w:pPr>
    </w:p>
    <w:p>
      <w:pPr>
        <w:pStyle w:val="Body"/>
        <w:spacing w:after="0" w:line="480" w:lineRule="auto"/>
        <w:rPr>
          <w:rFonts w:ascii="American Typewriter" w:cs="American Typewriter" w:hAnsi="American Typewriter" w:eastAsia="American Typewriter"/>
        </w:rPr>
      </w:pPr>
    </w:p>
    <w:p>
      <w:pPr>
        <w:pStyle w:val="Body"/>
        <w:spacing w:after="0"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 xml:space="preserve">5. Resources and costs </w:t>
      </w:r>
    </w:p>
    <w:p>
      <w:pPr>
        <w:pStyle w:val="Body"/>
        <w:spacing w:after="0" w:line="480" w:lineRule="auto"/>
        <w:rPr>
          <w:rFonts w:ascii="American Typewriter" w:cs="American Typewriter" w:hAnsi="American Typewriter" w:eastAsia="American Typewriter"/>
          <w:sz w:val="24"/>
          <w:szCs w:val="24"/>
        </w:rPr>
      </w:pPr>
      <w:r>
        <w:rPr>
          <w:rFonts w:ascii="American Typewriter" w:hAnsi="American Typewriter"/>
          <w:sz w:val="24"/>
          <w:szCs w:val="24"/>
          <w:rtl w:val="0"/>
          <w:lang w:val="en-US"/>
        </w:rPr>
        <w:t>The project requirements and costs are summarized in the table below:</w:t>
      </w:r>
    </w:p>
    <w:p>
      <w:pPr>
        <w:pStyle w:val="Body"/>
        <w:spacing w:after="0" w:line="480" w:lineRule="auto"/>
        <w:jc w:val="center"/>
        <w:rPr>
          <w:rFonts w:ascii="American Typewriter" w:cs="American Typewriter" w:hAnsi="American Typewriter" w:eastAsia="American Typewriter"/>
          <w:sz w:val="24"/>
          <w:szCs w:val="24"/>
        </w:rPr>
      </w:pPr>
    </w:p>
    <w:tbl>
      <w:tblPr>
        <w:tblW w:w="935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37"/>
        <w:gridCol w:w="2337"/>
        <w:gridCol w:w="2338"/>
        <w:gridCol w:w="2338"/>
      </w:tblGrid>
      <w:tr>
        <w:tblPrEx>
          <w:shd w:val="clear" w:color="auto" w:fill="ced7e7"/>
        </w:tblPrEx>
        <w:trPr>
          <w:trHeight w:val="890" w:hRule="atLeast"/>
        </w:trPr>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Labor Cost</w:t>
            </w:r>
          </w:p>
        </w:tc>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Rate/ Hour (10 hours daily)</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pPr>
            <w:r>
              <w:rPr>
                <w:rFonts w:ascii="Times New Roman" w:hAnsi="Times New Roman"/>
                <w:b w:val="1"/>
                <w:bCs w:val="1"/>
                <w:sz w:val="24"/>
                <w:szCs w:val="24"/>
                <w:shd w:val="nil" w:color="auto" w:fill="auto"/>
                <w:rtl w:val="0"/>
                <w:lang w:val="en-US"/>
              </w:rPr>
              <w:t>Sum of Hours Working</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Cost Totals</w:t>
            </w:r>
          </w:p>
        </w:tc>
      </w:tr>
      <w:tr>
        <w:tblPrEx>
          <w:shd w:val="clear" w:color="auto" w:fill="ced7e7"/>
        </w:tblPrEx>
        <w:trPr>
          <w:trHeight w:val="300" w:hRule="atLeast"/>
        </w:trPr>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Research</w:t>
            </w:r>
          </w:p>
        </w:tc>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$80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40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$3,200</w:t>
            </w:r>
          </w:p>
        </w:tc>
      </w:tr>
      <w:tr>
        <w:tblPrEx>
          <w:shd w:val="clear" w:color="auto" w:fill="ced7e7"/>
        </w:tblPrEx>
        <w:trPr>
          <w:trHeight w:val="890" w:hRule="atLeast"/>
        </w:trPr>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Book conversion and designers</w:t>
            </w:r>
          </w:p>
        </w:tc>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$1000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50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$50,000</w:t>
            </w:r>
          </w:p>
        </w:tc>
      </w:tr>
      <w:tr>
        <w:tblPrEx>
          <w:shd w:val="clear" w:color="auto" w:fill="ced7e7"/>
        </w:tblPrEx>
        <w:trPr>
          <w:trHeight w:val="890" w:hRule="atLeast"/>
        </w:trPr>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Web designing and development</w:t>
            </w:r>
          </w:p>
        </w:tc>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$80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$800</w:t>
            </w:r>
          </w:p>
        </w:tc>
      </w:tr>
      <w:tr>
        <w:tblPrEx>
          <w:shd w:val="clear" w:color="auto" w:fill="ced7e7"/>
        </w:tblPrEx>
        <w:trPr>
          <w:trHeight w:val="1479" w:hRule="atLeast"/>
        </w:trPr>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Marketing team halting the sale of merchandise</w:t>
            </w:r>
          </w:p>
        </w:tc>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$40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150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$6,000</w:t>
            </w:r>
          </w:p>
        </w:tc>
      </w:tr>
      <w:tr>
        <w:tblPrEx>
          <w:shd w:val="clear" w:color="auto" w:fill="ced7e7"/>
        </w:tblPrEx>
        <w:trPr>
          <w:trHeight w:val="300" w:hRule="atLeast"/>
        </w:trPr>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Legal team</w:t>
            </w:r>
          </w:p>
        </w:tc>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$90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10</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$900</w:t>
            </w:r>
          </w:p>
        </w:tc>
      </w:tr>
      <w:tr>
        <w:tblPrEx>
          <w:shd w:val="clear" w:color="auto" w:fill="ced7e7"/>
        </w:tblPrEx>
        <w:trPr>
          <w:trHeight w:val="300" w:hRule="atLeast"/>
        </w:trPr>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xml:space="preserve">Fee for the project </w:t>
            </w:r>
          </w:p>
        </w:tc>
        <w:tc>
          <w:tcPr>
            <w:tcW w:type="dxa" w:w="23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N/A</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N/A</w:t>
            </w:r>
          </w:p>
        </w:tc>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$650</w:t>
            </w:r>
          </w:p>
        </w:tc>
      </w:tr>
    </w:tbl>
    <w:p>
      <w:pPr>
        <w:pStyle w:val="Body"/>
        <w:widowControl w:val="0"/>
        <w:spacing w:after="0" w:line="240" w:lineRule="auto"/>
        <w:jc w:val="center"/>
        <w:rPr>
          <w:rFonts w:ascii="American Typewriter" w:cs="American Typewriter" w:hAnsi="American Typewriter" w:eastAsia="American Typewriter"/>
          <w:sz w:val="24"/>
          <w:szCs w:val="24"/>
        </w:rPr>
      </w:pPr>
    </w:p>
    <w:p>
      <w:pPr>
        <w:pStyle w:val="Body"/>
        <w:spacing w:after="0" w:line="480" w:lineRule="auto"/>
        <w:rPr>
          <w:rFonts w:ascii="American Typewriter" w:cs="American Typewriter" w:hAnsi="American Typewriter" w:eastAsia="American Typewriter"/>
          <w:sz w:val="24"/>
          <w:szCs w:val="24"/>
        </w:rPr>
      </w:pPr>
    </w:p>
    <w:p>
      <w:pPr>
        <w:pStyle w:val="Body"/>
        <w:spacing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en-US"/>
        </w:rPr>
        <w:t xml:space="preserve">6. Evaluation of project success </w:t>
      </w:r>
    </w:p>
    <w:p>
      <w:pPr>
        <w:pStyle w:val="Body"/>
        <w:spacing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Basing our focus on the major expected outcome; higher profit margins in Seamus Company. This will be determined by the number of books that will have sold via the implementation of the e-books sale. A one-year data of this will be taken and compared to that of one-year traditional sales. We anticipate that SC will record a massive acceleration in the profits as a consequence of direct sales through their digitalized platform.</w:t>
      </w:r>
    </w:p>
    <w:tbl>
      <w:tblPr>
        <w:tblW w:w="989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45"/>
        <w:gridCol w:w="3780"/>
        <w:gridCol w:w="2970"/>
      </w:tblGrid>
      <w:tr>
        <w:tblPrEx>
          <w:shd w:val="clear" w:color="auto" w:fill="ced7e7"/>
        </w:tblPrEx>
        <w:trPr>
          <w:trHeight w:val="300" w:hRule="atLeast"/>
        </w:trPr>
        <w:tc>
          <w:tcPr>
            <w:tcW w:type="dxa" w:w="3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 xml:space="preserve">Aim </w:t>
            </w:r>
          </w:p>
        </w:tc>
        <w:tc>
          <w:tcPr>
            <w:tcW w:type="dxa" w:w="37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Anticipated Result</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480" w:lineRule="auto"/>
              <w:jc w:val="center"/>
            </w:pPr>
            <w:r>
              <w:rPr>
                <w:rFonts w:ascii="Times New Roman" w:hAnsi="Times New Roman"/>
                <w:b w:val="1"/>
                <w:bCs w:val="1"/>
                <w:sz w:val="24"/>
                <w:szCs w:val="24"/>
                <w:shd w:val="nil" w:color="auto" w:fill="auto"/>
                <w:rtl w:val="0"/>
                <w:lang w:val="en-US"/>
              </w:rPr>
              <w:t>Measurement Rubric</w:t>
            </w:r>
          </w:p>
        </w:tc>
      </w:tr>
      <w:tr>
        <w:tblPrEx>
          <w:shd w:val="clear" w:color="auto" w:fill="ced7e7"/>
        </w:tblPrEx>
        <w:trPr>
          <w:trHeight w:val="890" w:hRule="atLeast"/>
        </w:trPr>
        <w:tc>
          <w:tcPr>
            <w:tcW w:type="dxa" w:w="3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Financial Growth</w:t>
            </w:r>
          </w:p>
        </w:tc>
        <w:tc>
          <w:tcPr>
            <w:tcW w:type="dxa" w:w="37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 xml:space="preserve">Increased overall education materials sales. </w:t>
            </w:r>
          </w:p>
        </w:tc>
        <w:tc>
          <w:tcPr>
            <w:tcW w:type="dxa" w:w="2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80" w:lineRule="auto"/>
            </w:pPr>
            <w:r>
              <w:rPr>
                <w:rFonts w:ascii="Times New Roman" w:hAnsi="Times New Roman"/>
                <w:sz w:val="24"/>
                <w:szCs w:val="24"/>
                <w:shd w:val="nil" w:color="auto" w:fill="auto"/>
                <w:rtl w:val="0"/>
                <w:lang w:val="en-US"/>
              </w:rPr>
              <w:t>45% rise in educational materials sales</w:t>
            </w:r>
          </w:p>
        </w:tc>
      </w:tr>
    </w:tbl>
    <w:p>
      <w:pPr>
        <w:pStyle w:val="Body"/>
        <w:widowControl w:val="0"/>
        <w:spacing w:line="240" w:lineRule="auto"/>
        <w:rPr>
          <w:rFonts w:ascii="American Typewriter" w:cs="American Typewriter" w:hAnsi="American Typewriter" w:eastAsia="American Typewriter"/>
          <w:sz w:val="24"/>
          <w:szCs w:val="24"/>
        </w:rPr>
      </w:pPr>
    </w:p>
    <w:p>
      <w:pPr>
        <w:pStyle w:val="Body"/>
        <w:spacing w:line="480" w:lineRule="auto"/>
        <w:rPr>
          <w:rFonts w:ascii="American Typewriter" w:cs="American Typewriter" w:hAnsi="American Typewriter" w:eastAsia="American Typewriter"/>
          <w:sz w:val="24"/>
          <w:szCs w:val="24"/>
        </w:rPr>
      </w:pPr>
    </w:p>
    <w:p>
      <w:pPr>
        <w:pStyle w:val="Body"/>
        <w:spacing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fr-FR"/>
        </w:rPr>
        <w:t xml:space="preserve">E. Justifications </w:t>
      </w:r>
    </w:p>
    <w:p>
      <w:pPr>
        <w:pStyle w:val="Body"/>
        <w:spacing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SC stands a great opportunity of becoming a giant business that offers educational materials to students at all levels. We, therefore, exploit this opportunity to help the company realizing its goals. Implementing e-books sales is a very promising proposal that is likely to help them while they also ensure efficiency and affordability of their service to their customers (</w:t>
      </w: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 xml:space="preserve">Koh&amp; Herring,2015). </w:t>
      </w:r>
      <w:r>
        <w:rPr>
          <w:rFonts w:ascii="American Typewriter" w:hAnsi="American Typewriter"/>
          <w:sz w:val="24"/>
          <w:szCs w:val="24"/>
          <w:rtl w:val="0"/>
          <w:lang w:val="en-US"/>
        </w:rPr>
        <w:t xml:space="preserve"> BLW, ILW believes that it is a perfect chance for SC to move to the next level where they want to see themselves.</w:t>
      </w:r>
    </w:p>
    <w:p>
      <w:pPr>
        <w:pStyle w:val="Body"/>
        <w:spacing w:line="480" w:lineRule="auto"/>
        <w:rPr>
          <w:rFonts w:ascii="American Typewriter" w:cs="American Typewriter" w:hAnsi="American Typewriter" w:eastAsia="American Typewriter"/>
          <w:b w:val="1"/>
          <w:bCs w:val="1"/>
          <w:sz w:val="24"/>
          <w:szCs w:val="24"/>
          <w:u w:val="single"/>
        </w:rPr>
      </w:pPr>
      <w:r>
        <w:rPr>
          <w:rFonts w:ascii="American Typewriter" w:hAnsi="American Typewriter"/>
          <w:b w:val="1"/>
          <w:bCs w:val="1"/>
          <w:sz w:val="24"/>
          <w:szCs w:val="24"/>
          <w:u w:val="single"/>
          <w:rtl w:val="0"/>
          <w:lang w:val="it-IT"/>
        </w:rPr>
        <w:t>F. Conclusion</w:t>
      </w:r>
    </w:p>
    <w:p>
      <w:pPr>
        <w:pStyle w:val="Body"/>
        <w:spacing w:line="480" w:lineRule="auto"/>
        <w:ind w:firstLine="720"/>
        <w:rPr>
          <w:rFonts w:ascii="American Typewriter" w:cs="American Typewriter" w:hAnsi="American Typewriter" w:eastAsia="American Typewriter"/>
          <w:sz w:val="24"/>
          <w:szCs w:val="24"/>
        </w:rPr>
      </w:pPr>
      <w:r>
        <w:rPr>
          <w:rFonts w:ascii="American Typewriter" w:hAnsi="American Typewriter"/>
          <w:sz w:val="24"/>
          <w:szCs w:val="24"/>
          <w:rtl w:val="0"/>
          <w:lang w:val="en-US"/>
        </w:rPr>
        <w:t>There are various ways that SC could have achieved their goals of low-cost service provision, high efficiency as well as increase their returns. However BLW, ILW believes that their proposals stand out as the best way possible as it proves simple to implement as well as simplicity on the clients' side. We, therefore, hope that our proposal will catch the eyes of the BoD as well as the CEO of SC, to enable us to work together for them to achieve their goals.</w:t>
      </w:r>
    </w:p>
    <w:p>
      <w:pPr>
        <w:pStyle w:val="Body"/>
        <w:spacing w:line="480" w:lineRule="auto"/>
        <w:rPr>
          <w:rFonts w:ascii="American Typewriter" w:cs="American Typewriter" w:hAnsi="American Typewriter" w:eastAsia="American Typewriter"/>
          <w:sz w:val="24"/>
          <w:szCs w:val="24"/>
        </w:rPr>
      </w:pPr>
    </w:p>
    <w:p>
      <w:pPr>
        <w:pStyle w:val="Body"/>
        <w:spacing w:line="480" w:lineRule="auto"/>
        <w:rPr>
          <w:rFonts w:ascii="American Typewriter" w:cs="American Typewriter" w:hAnsi="American Typewriter" w:eastAsia="American Typewriter"/>
          <w:sz w:val="24"/>
          <w:szCs w:val="24"/>
        </w:rPr>
      </w:pPr>
    </w:p>
    <w:p>
      <w:pPr>
        <w:pStyle w:val="Body"/>
        <w:spacing w:line="480" w:lineRule="auto"/>
        <w:rPr>
          <w:rFonts w:ascii="American Typewriter" w:cs="American Typewriter" w:hAnsi="American Typewriter" w:eastAsia="American Typewriter"/>
          <w:sz w:val="24"/>
          <w:szCs w:val="24"/>
        </w:rPr>
      </w:pPr>
    </w:p>
    <w:p>
      <w:pPr>
        <w:pStyle w:val="Body"/>
        <w:spacing w:line="480" w:lineRule="auto"/>
        <w:rPr>
          <w:rFonts w:ascii="American Typewriter" w:cs="American Typewriter" w:hAnsi="American Typewriter" w:eastAsia="American Typewriter"/>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r>
        <w:rPr>
          <w:rFonts w:ascii="American Typewriter" w:hAnsi="American Typewriter"/>
          <w:b w:val="1"/>
          <w:bCs w:val="1"/>
          <w:sz w:val="24"/>
          <w:szCs w:val="24"/>
          <w:rtl w:val="0"/>
          <w:lang w:val="fr-FR"/>
        </w:rPr>
        <w:t>References</w:t>
      </w:r>
    </w:p>
    <w:p>
      <w:pPr>
        <w:pStyle w:val="Body"/>
        <w:spacing w:line="480" w:lineRule="auto"/>
        <w:ind w:left="720" w:hanging="720"/>
        <w:rPr>
          <w:rFonts w:ascii="American Typewriter" w:cs="American Typewriter" w:hAnsi="American Typewriter" w:eastAsia="American Typewriter"/>
          <w:b w:val="1"/>
          <w:bCs w:val="1"/>
          <w:sz w:val="24"/>
          <w:szCs w:val="24"/>
        </w:rPr>
      </w:pP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 xml:space="preserve">Browne, G., &amp; Coe, M. (2012). Ebook navigation: Browse, search, and index. </w:t>
      </w: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The Australian Library Journal</w:t>
      </w:r>
      <w:r>
        <w:rPr>
          <w:rFonts w:ascii="American Typewriter" w:hAnsi="American Typewriter"/>
          <w:outline w:val="0"/>
          <w:color w:val="222222"/>
          <w:sz w:val="24"/>
          <w:szCs w:val="24"/>
          <w:u w:color="222222"/>
          <w:shd w:val="clear" w:color="auto" w:fill="ffffff"/>
          <w:rtl w:val="0"/>
          <w14:textFill>
            <w14:solidFill>
              <w14:srgbClr w14:val="222222"/>
            </w14:solidFill>
          </w14:textFill>
        </w:rPr>
        <w:t xml:space="preserve">, </w:t>
      </w:r>
      <w:r>
        <w:rPr>
          <w:rFonts w:ascii="American Typewriter" w:hAnsi="American Typewriter"/>
          <w:outline w:val="0"/>
          <w:color w:val="222222"/>
          <w:sz w:val="24"/>
          <w:szCs w:val="24"/>
          <w:u w:color="222222"/>
          <w:shd w:val="clear" w:color="auto" w:fill="ffffff"/>
          <w:rtl w:val="0"/>
          <w14:textFill>
            <w14:solidFill>
              <w14:srgbClr w14:val="222222"/>
            </w14:solidFill>
          </w14:textFill>
        </w:rPr>
        <w:t>61</w:t>
      </w:r>
      <w:r>
        <w:rPr>
          <w:rFonts w:ascii="American Typewriter" w:hAnsi="American Typewriter"/>
          <w:outline w:val="0"/>
          <w:color w:val="222222"/>
          <w:sz w:val="24"/>
          <w:szCs w:val="24"/>
          <w:u w:color="222222"/>
          <w:shd w:val="clear" w:color="auto" w:fill="ffffff"/>
          <w:rtl w:val="0"/>
          <w14:textFill>
            <w14:solidFill>
              <w14:srgbClr w14:val="222222"/>
            </w14:solidFill>
          </w14:textFill>
        </w:rPr>
        <w:t>(4), 288-297.</w:t>
      </w:r>
    </w:p>
    <w:p>
      <w:pPr>
        <w:pStyle w:val="Body"/>
        <w:spacing w:line="480" w:lineRule="auto"/>
        <w:ind w:left="720" w:hanging="720"/>
        <w:rPr>
          <w:rFonts w:ascii="American Typewriter" w:cs="American Typewriter" w:hAnsi="American Typewriter" w:eastAsia="American Typewriter"/>
          <w:outline w:val="0"/>
          <w:color w:val="222222"/>
          <w:sz w:val="24"/>
          <w:szCs w:val="24"/>
          <w:u w:color="222222"/>
          <w:shd w:val="clear" w:color="auto" w:fill="ffffff"/>
          <w14:textFill>
            <w14:solidFill>
              <w14:srgbClr w14:val="222222"/>
            </w14:solidFill>
          </w14:textFill>
        </w:rPr>
      </w:pP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Jharotia, A. K. Library Services Beyond The Expenses: A Pathway to Free eBooks.</w:t>
      </w:r>
    </w:p>
    <w:p>
      <w:pPr>
        <w:pStyle w:val="Body"/>
        <w:spacing w:line="480" w:lineRule="auto"/>
        <w:ind w:left="720" w:hanging="720"/>
        <w:rPr>
          <w:rFonts w:ascii="American Typewriter" w:cs="American Typewriter" w:hAnsi="American Typewriter" w:eastAsia="American Typewriter"/>
          <w:outline w:val="0"/>
          <w:color w:val="222222"/>
          <w:sz w:val="24"/>
          <w:szCs w:val="24"/>
          <w:u w:color="222222"/>
          <w:shd w:val="clear" w:color="auto" w:fill="ffffff"/>
          <w14:textFill>
            <w14:solidFill>
              <w14:srgbClr w14:val="222222"/>
            </w14:solidFill>
          </w14:textFill>
        </w:rPr>
      </w:pP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 xml:space="preserve">Koh, H., &amp; Herring, S. C. (2015). Ebooks, ereaders, and ebook device design. In </w:t>
      </w: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Encyclopedia of Information Science and Technology, Significance of ebooks Third Edition</w:t>
      </w:r>
      <w:r>
        <w:rPr>
          <w:rFonts w:ascii="American Typewriter" w:hAnsi="American Typewriter"/>
          <w:outline w:val="0"/>
          <w:color w:val="222222"/>
          <w:sz w:val="24"/>
          <w:szCs w:val="24"/>
          <w:u w:color="222222"/>
          <w:shd w:val="clear" w:color="auto" w:fill="ffffff"/>
          <w:rtl w:val="0"/>
          <w14:textFill>
            <w14:solidFill>
              <w14:srgbClr w14:val="222222"/>
            </w14:solidFill>
          </w14:textFill>
        </w:rPr>
        <w:t xml:space="preserve"> (pp. 2278-2287). IGI Global.</w:t>
      </w:r>
    </w:p>
    <w:p>
      <w:pPr>
        <w:pStyle w:val="Body"/>
        <w:spacing w:line="480" w:lineRule="auto"/>
        <w:ind w:left="720" w:hanging="720"/>
        <w:rPr>
          <w:rFonts w:ascii="American Typewriter" w:cs="American Typewriter" w:hAnsi="American Typewriter" w:eastAsia="American Typewriter"/>
        </w:rPr>
      </w:pPr>
      <w:r>
        <w:rPr>
          <w:rFonts w:ascii="American Typewriter" w:hAnsi="American Typewriter"/>
          <w:outline w:val="0"/>
          <w:color w:val="222222"/>
          <w:sz w:val="24"/>
          <w:szCs w:val="24"/>
          <w:u w:color="222222"/>
          <w:shd w:val="clear" w:color="auto" w:fill="ffffff"/>
          <w:rtl w:val="0"/>
          <w:lang w:val="fr-FR"/>
          <w14:textFill>
            <w14:solidFill>
              <w14:srgbClr w14:val="222222"/>
            </w14:solidFill>
          </w14:textFill>
        </w:rPr>
        <w:t xml:space="preserve">Sinclair, B. (2017). </w:t>
      </w: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IoT Inc: How your company can use the internet of ebooks to win in the outcome economy</w:t>
      </w:r>
      <w:r>
        <w:rPr>
          <w:rFonts w:ascii="American Typewriter" w:hAnsi="American Typewriter"/>
          <w:outline w:val="0"/>
          <w:color w:val="222222"/>
          <w:sz w:val="24"/>
          <w:szCs w:val="24"/>
          <w:u w:color="222222"/>
          <w:shd w:val="clear" w:color="auto" w:fill="ffffff"/>
          <w:rtl w:val="0"/>
          <w:lang w:val="en-US"/>
          <w14:textFill>
            <w14:solidFill>
              <w14:srgbClr w14:val="222222"/>
            </w14:solidFill>
          </w14:textFill>
        </w:rPr>
        <w:t>. McGraw Hill Professional.</w:t>
      </w: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jc w:val="center"/>
        <w:rPr>
          <w:rFonts w:ascii="American Typewriter" w:cs="American Typewriter" w:hAnsi="American Typewriter" w:eastAsia="American Typewriter"/>
          <w:b w:val="1"/>
          <w:bCs w:val="1"/>
          <w:sz w:val="24"/>
          <w:szCs w:val="24"/>
        </w:rPr>
      </w:pPr>
    </w:p>
    <w:p>
      <w:pPr>
        <w:pStyle w:val="Body"/>
        <w:spacing w:line="480" w:lineRule="auto"/>
      </w:pPr>
      <w:r>
        <w:rPr>
          <w:rFonts w:ascii="American Typewriter" w:cs="American Typewriter" w:hAnsi="American Typewriter" w:eastAsia="American Typewriter"/>
          <w:b w:val="1"/>
          <w:bCs w:val="1"/>
          <w:sz w:val="24"/>
          <w:szCs w:val="24"/>
        </w:rPr>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American Typewrite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Fonts w:ascii="Times New Roman" w:hAnsi="Times New Roman"/>
        <w:sz w:val="24"/>
        <w:szCs w:val="24"/>
        <w:rtl w:val="0"/>
        <w:lang w:val="en-US"/>
      </w:rPr>
      <w:t xml:space="preserve">                                                                                              PROPOSAL OF E-BOOKS TO SC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r>
    <w:r>
      <w:rPr>
        <w:rFonts w:ascii="Times New Roman" w:cs="Times New Roman" w:hAnsi="Times New Roman" w:eastAsia="Times New Roman"/>
        <w:sz w:val="24"/>
        <w:szCs w:val="24"/>
        <w:rtl w:val="0"/>
      </w:rPr>
      <w:fldChar w:fldCharType="end" w:fldLock="0"/>
    </w:r>
    <w:r>
      <w:rPr>
        <w:rFonts w:ascii="Times New Roman" w:cs="Times New Roman" w:hAnsi="Times New Roman" w:eastAsia="Times New Roman"/>
        <w:sz w:val="24"/>
        <w:szCs w:val="24"/>
      </w:r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